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055" w:rsidRDefault="00D01055" w:rsidP="00D01055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t>附件5</w:t>
      </w:r>
    </w:p>
    <w:p w:rsidR="00852DC0" w:rsidRDefault="00852DC0" w:rsidP="00852DC0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</w:t>
      </w:r>
      <w:r w:rsidR="004801AE">
        <w:rPr>
          <w:rFonts w:ascii="华文仿宋" w:eastAsia="华文仿宋" w:hAnsi="华文仿宋" w:hint="eastAsia"/>
          <w:b/>
          <w:bCs/>
          <w:sz w:val="30"/>
        </w:rPr>
        <w:t>9</w:t>
      </w:r>
      <w:r>
        <w:rPr>
          <w:rFonts w:ascii="华文仿宋" w:eastAsia="华文仿宋" w:hAnsi="华文仿宋" w:hint="eastAsia"/>
          <w:b/>
          <w:bCs/>
          <w:sz w:val="30"/>
        </w:rPr>
        <w:t>年中国航运企业船舶运力</w:t>
      </w:r>
      <w:r w:rsidR="00E35F10">
        <w:rPr>
          <w:rFonts w:ascii="华文仿宋" w:eastAsia="华文仿宋" w:hAnsi="华文仿宋" w:hint="eastAsia"/>
          <w:b/>
          <w:bCs/>
          <w:sz w:val="30"/>
        </w:rPr>
        <w:t>明细</w:t>
      </w:r>
      <w:r>
        <w:rPr>
          <w:rFonts w:ascii="华文仿宋" w:eastAsia="华文仿宋" w:hAnsi="华文仿宋" w:hint="eastAsia"/>
          <w:b/>
          <w:bCs/>
          <w:sz w:val="30"/>
        </w:rPr>
        <w:t>表</w:t>
      </w:r>
    </w:p>
    <w:p w:rsidR="00852DC0" w:rsidRDefault="00852DC0" w:rsidP="00852DC0">
      <w:pPr>
        <w:pStyle w:val="a7"/>
        <w:spacing w:line="400" w:lineRule="exact"/>
        <w:rPr>
          <w:rFonts w:ascii="华文仿宋" w:eastAsia="华文仿宋" w:hAnsi="华文仿宋"/>
        </w:rPr>
      </w:pPr>
    </w:p>
    <w:p w:rsidR="00852DC0" w:rsidRDefault="00852DC0" w:rsidP="00852DC0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852DC0" w:rsidRDefault="00852DC0" w:rsidP="00852DC0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852DC0" w:rsidRDefault="00852DC0" w:rsidP="00852DC0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统计数据截至201</w:t>
      </w:r>
      <w:r w:rsidR="004801AE">
        <w:rPr>
          <w:rFonts w:ascii="华文仿宋" w:eastAsia="华文仿宋" w:hAnsi="华文仿宋" w:hint="eastAsia"/>
          <w:sz w:val="24"/>
        </w:rPr>
        <w:t>9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tbl>
      <w:tblPr>
        <w:tblStyle w:val="ab"/>
        <w:tblW w:w="0" w:type="auto"/>
        <w:tblLook w:val="04A0"/>
      </w:tblPr>
      <w:tblGrid>
        <w:gridCol w:w="817"/>
        <w:gridCol w:w="1276"/>
        <w:gridCol w:w="1276"/>
        <w:gridCol w:w="2268"/>
        <w:gridCol w:w="1842"/>
        <w:gridCol w:w="1043"/>
      </w:tblGrid>
      <w:tr w:rsidR="001952EA" w:rsidTr="00E35F10">
        <w:trPr>
          <w:trHeight w:val="520"/>
        </w:trPr>
        <w:tc>
          <w:tcPr>
            <w:tcW w:w="817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船舶名</w:t>
            </w:r>
          </w:p>
        </w:tc>
        <w:tc>
          <w:tcPr>
            <w:tcW w:w="1276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船型</w:t>
            </w:r>
          </w:p>
        </w:tc>
        <w:tc>
          <w:tcPr>
            <w:tcW w:w="2268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52DC0">
              <w:rPr>
                <w:rFonts w:ascii="华文仿宋" w:eastAsia="华文仿宋" w:hAnsi="华文仿宋" w:hint="eastAsia"/>
                <w:b/>
                <w:bCs/>
                <w:sz w:val="24"/>
              </w:rPr>
              <w:t>载重吨(吨)或箱位数（TEU）</w:t>
            </w:r>
          </w:p>
        </w:tc>
        <w:tc>
          <w:tcPr>
            <w:tcW w:w="1842" w:type="dxa"/>
            <w:vAlign w:val="center"/>
          </w:tcPr>
          <w:p w:rsidR="001952EA" w:rsidRPr="00852DC0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经营方式</w:t>
            </w:r>
          </w:p>
        </w:tc>
        <w:tc>
          <w:tcPr>
            <w:tcW w:w="1043" w:type="dxa"/>
            <w:vAlign w:val="center"/>
          </w:tcPr>
          <w:p w:rsidR="001952EA" w:rsidRDefault="001952EA" w:rsidP="00E35F1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备注</w:t>
            </w:r>
          </w:p>
        </w:tc>
      </w:tr>
      <w:tr w:rsidR="001952EA" w:rsidTr="00E35F10">
        <w:trPr>
          <w:trHeight w:val="526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62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71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50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……</w:t>
            </w: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1952EA" w:rsidTr="00E35F10">
        <w:trPr>
          <w:trHeight w:val="550"/>
        </w:trPr>
        <w:tc>
          <w:tcPr>
            <w:tcW w:w="817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2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3" w:type="dxa"/>
          </w:tcPr>
          <w:p w:rsidR="001952EA" w:rsidRDefault="001952EA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p w:rsidR="00852DC0" w:rsidRDefault="001952EA" w:rsidP="00E35F10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注：船型可填写：集装箱船、干散货船、油轮；经营方式可填：</w:t>
      </w:r>
      <w:r w:rsidR="00E35F10">
        <w:rPr>
          <w:rFonts w:ascii="华文仿宋" w:eastAsia="华文仿宋" w:hAnsi="华文仿宋" w:hint="eastAsia"/>
          <w:sz w:val="24"/>
        </w:rPr>
        <w:t>自有运力、租赁运力或其他（挂靠运力）。</w:t>
      </w:r>
    </w:p>
    <w:p w:rsidR="001952EA" w:rsidRP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p w:rsidR="001952EA" w:rsidRDefault="001952EA" w:rsidP="001952EA">
      <w:pPr>
        <w:spacing w:line="400" w:lineRule="exact"/>
        <w:rPr>
          <w:rFonts w:ascii="华文仿宋" w:eastAsia="华文仿宋" w:hAnsi="华文仿宋"/>
          <w:sz w:val="24"/>
        </w:rPr>
      </w:pPr>
    </w:p>
    <w:sectPr w:rsidR="001952EA" w:rsidSect="00AC00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EE" w:rsidRDefault="009140EE">
      <w:r>
        <w:separator/>
      </w:r>
    </w:p>
  </w:endnote>
  <w:endnote w:type="continuationSeparator" w:id="1">
    <w:p w:rsidR="009140EE" w:rsidRDefault="0091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AD5630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3B11AC">
      <w:rPr>
        <w:rStyle w:val="a4"/>
      </w:rPr>
      <w:instrText xml:space="preserve">PAGE  </w:instrText>
    </w:r>
    <w:r>
      <w:fldChar w:fldCharType="end"/>
    </w:r>
  </w:p>
  <w:p w:rsidR="003B11AC" w:rsidRDefault="003B1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AD5630">
    <w:pPr>
      <w:pStyle w:val="a6"/>
      <w:framePr w:h="0" w:wrap="around" w:vAnchor="text" w:hAnchor="margin" w:xAlign="center" w:yAlign="top"/>
      <w:pBdr>
        <w:between w:val="none" w:sz="50" w:space="0" w:color="auto"/>
      </w:pBdr>
      <w:rPr>
        <w:rStyle w:val="a4"/>
      </w:rPr>
    </w:pPr>
    <w:r>
      <w:fldChar w:fldCharType="begin"/>
    </w:r>
    <w:r w:rsidR="003B11AC">
      <w:rPr>
        <w:rStyle w:val="a4"/>
      </w:rPr>
      <w:instrText xml:space="preserve"> PAGE  </w:instrText>
    </w:r>
    <w:r>
      <w:fldChar w:fldCharType="separate"/>
    </w:r>
    <w:r w:rsidR="00657CFF">
      <w:rPr>
        <w:rStyle w:val="a4"/>
        <w:noProof/>
      </w:rPr>
      <w:t>1</w:t>
    </w:r>
    <w:r>
      <w:fldChar w:fldCharType="end"/>
    </w:r>
  </w:p>
  <w:p w:rsidR="003B11AC" w:rsidRDefault="003B11AC">
    <w:pPr>
      <w:pStyle w:val="a6"/>
      <w:framePr w:h="0" w:wrap="around" w:vAnchor="text" w:hAnchor="margin" w:xAlign="center" w:y="1"/>
      <w:jc w:val="center"/>
      <w:rPr>
        <w:rStyle w:val="a4"/>
      </w:rPr>
    </w:pPr>
  </w:p>
  <w:p w:rsidR="003B11AC" w:rsidRDefault="003B11AC">
    <w:pPr>
      <w:pStyle w:val="a6"/>
      <w:framePr w:h="0" w:wrap="around" w:vAnchor="text" w:hAnchor="margin" w:xAlign="center" w:y="1"/>
      <w:rPr>
        <w:rStyle w:val="a4"/>
      </w:rPr>
    </w:pPr>
  </w:p>
  <w:p w:rsidR="003B11AC" w:rsidRDefault="003B11A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EE" w:rsidRDefault="009140EE">
      <w:r>
        <w:separator/>
      </w:r>
    </w:p>
  </w:footnote>
  <w:footnote w:type="continuationSeparator" w:id="1">
    <w:p w:rsidR="009140EE" w:rsidRDefault="00914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9"/>
    <w:rsid w:val="000039D6"/>
    <w:rsid w:val="00041E12"/>
    <w:rsid w:val="00050C57"/>
    <w:rsid w:val="00052331"/>
    <w:rsid w:val="000B7FB1"/>
    <w:rsid w:val="000F0A70"/>
    <w:rsid w:val="000F1E39"/>
    <w:rsid w:val="00110223"/>
    <w:rsid w:val="00133FCA"/>
    <w:rsid w:val="00136BF8"/>
    <w:rsid w:val="00150453"/>
    <w:rsid w:val="00172A27"/>
    <w:rsid w:val="001952EA"/>
    <w:rsid w:val="001D785F"/>
    <w:rsid w:val="00203260"/>
    <w:rsid w:val="0024281F"/>
    <w:rsid w:val="002B761A"/>
    <w:rsid w:val="00315E50"/>
    <w:rsid w:val="0032355E"/>
    <w:rsid w:val="00326B13"/>
    <w:rsid w:val="0033583A"/>
    <w:rsid w:val="003450B5"/>
    <w:rsid w:val="0034562B"/>
    <w:rsid w:val="003949F4"/>
    <w:rsid w:val="003A64DF"/>
    <w:rsid w:val="003B11AC"/>
    <w:rsid w:val="003B79CC"/>
    <w:rsid w:val="003C3B3B"/>
    <w:rsid w:val="003C5FC4"/>
    <w:rsid w:val="004429E8"/>
    <w:rsid w:val="00445174"/>
    <w:rsid w:val="0047092C"/>
    <w:rsid w:val="00472514"/>
    <w:rsid w:val="004801AE"/>
    <w:rsid w:val="004A47D5"/>
    <w:rsid w:val="004F2F44"/>
    <w:rsid w:val="00512DE0"/>
    <w:rsid w:val="00542E2C"/>
    <w:rsid w:val="005614B2"/>
    <w:rsid w:val="00562E6B"/>
    <w:rsid w:val="00567BB5"/>
    <w:rsid w:val="005A4B3C"/>
    <w:rsid w:val="005B73B4"/>
    <w:rsid w:val="005D19FB"/>
    <w:rsid w:val="00627186"/>
    <w:rsid w:val="00657CFF"/>
    <w:rsid w:val="006A4FF2"/>
    <w:rsid w:val="006E485E"/>
    <w:rsid w:val="007032E0"/>
    <w:rsid w:val="00710EB2"/>
    <w:rsid w:val="00716CD6"/>
    <w:rsid w:val="00726BBA"/>
    <w:rsid w:val="00736F76"/>
    <w:rsid w:val="00752E06"/>
    <w:rsid w:val="00772F90"/>
    <w:rsid w:val="00787A69"/>
    <w:rsid w:val="00795E9A"/>
    <w:rsid w:val="007D0F0F"/>
    <w:rsid w:val="007F1A28"/>
    <w:rsid w:val="00837DD6"/>
    <w:rsid w:val="00852DC0"/>
    <w:rsid w:val="008607B1"/>
    <w:rsid w:val="008B1D3C"/>
    <w:rsid w:val="008F62C5"/>
    <w:rsid w:val="008F6861"/>
    <w:rsid w:val="009140EE"/>
    <w:rsid w:val="00915435"/>
    <w:rsid w:val="009260A9"/>
    <w:rsid w:val="009319A9"/>
    <w:rsid w:val="00934204"/>
    <w:rsid w:val="00955BEC"/>
    <w:rsid w:val="00983F29"/>
    <w:rsid w:val="00984DBC"/>
    <w:rsid w:val="009E4DCF"/>
    <w:rsid w:val="00A8139F"/>
    <w:rsid w:val="00A846F5"/>
    <w:rsid w:val="00AC007F"/>
    <w:rsid w:val="00AC6CDB"/>
    <w:rsid w:val="00AD5630"/>
    <w:rsid w:val="00B06908"/>
    <w:rsid w:val="00B16407"/>
    <w:rsid w:val="00B33C78"/>
    <w:rsid w:val="00B368C7"/>
    <w:rsid w:val="00B748E7"/>
    <w:rsid w:val="00BE2DBF"/>
    <w:rsid w:val="00BF25F8"/>
    <w:rsid w:val="00C021EC"/>
    <w:rsid w:val="00C11EAE"/>
    <w:rsid w:val="00C123FC"/>
    <w:rsid w:val="00C26416"/>
    <w:rsid w:val="00C76749"/>
    <w:rsid w:val="00CB1C6D"/>
    <w:rsid w:val="00CD5AAD"/>
    <w:rsid w:val="00D01055"/>
    <w:rsid w:val="00D3128D"/>
    <w:rsid w:val="00D40795"/>
    <w:rsid w:val="00D86E68"/>
    <w:rsid w:val="00DB265E"/>
    <w:rsid w:val="00DC7A85"/>
    <w:rsid w:val="00E35F10"/>
    <w:rsid w:val="00E711C5"/>
    <w:rsid w:val="00EA69BD"/>
    <w:rsid w:val="00ED36C8"/>
    <w:rsid w:val="00F04310"/>
    <w:rsid w:val="00F10549"/>
    <w:rsid w:val="00F7275E"/>
    <w:rsid w:val="00FD7A20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C007F"/>
    <w:rPr>
      <w:color w:val="800080"/>
      <w:u w:val="single"/>
    </w:rPr>
  </w:style>
  <w:style w:type="character" w:styleId="a4">
    <w:name w:val="page number"/>
    <w:basedOn w:val="a0"/>
    <w:rsid w:val="00AC007F"/>
  </w:style>
  <w:style w:type="character" w:styleId="a5">
    <w:name w:val="Hyperlink"/>
    <w:basedOn w:val="a0"/>
    <w:rsid w:val="00AC007F"/>
    <w:rPr>
      <w:color w:val="0000FF"/>
      <w:u w:val="single"/>
    </w:rPr>
  </w:style>
  <w:style w:type="paragraph" w:styleId="a6">
    <w:name w:val="footer"/>
    <w:basedOn w:val="a"/>
    <w:rsid w:val="00AC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rsid w:val="00AC007F"/>
    <w:rPr>
      <w:sz w:val="24"/>
    </w:rPr>
  </w:style>
  <w:style w:type="paragraph" w:styleId="a8">
    <w:name w:val="header"/>
    <w:basedOn w:val="a"/>
    <w:rsid w:val="00AC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3949F4"/>
    <w:rPr>
      <w:sz w:val="18"/>
      <w:szCs w:val="18"/>
    </w:rPr>
  </w:style>
  <w:style w:type="paragraph" w:styleId="aa">
    <w:name w:val="Date"/>
    <w:basedOn w:val="a"/>
    <w:next w:val="a"/>
    <w:link w:val="Char"/>
    <w:rsid w:val="00FF488D"/>
    <w:pPr>
      <w:ind w:leftChars="2500" w:left="100"/>
    </w:pPr>
  </w:style>
  <w:style w:type="character" w:customStyle="1" w:styleId="Char">
    <w:name w:val="日期 Char"/>
    <w:basedOn w:val="a0"/>
    <w:link w:val="aa"/>
    <w:rsid w:val="00FF488D"/>
    <w:rPr>
      <w:kern w:val="2"/>
      <w:sz w:val="21"/>
      <w:szCs w:val="24"/>
    </w:rPr>
  </w:style>
  <w:style w:type="table" w:styleId="ab">
    <w:name w:val="Table Grid"/>
    <w:basedOn w:val="a1"/>
    <w:rsid w:val="0085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sheca</Company>
  <LinksUpToDate>false</LinksUpToDate>
  <CharactersWithSpaces>259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mailto:wangy@sse.net.cn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http://www.sse.net.cn/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水运政法便字〔2008〕61号</dc:title>
  <dc:creator>zhengy</dc:creator>
  <cp:lastModifiedBy>lj</cp:lastModifiedBy>
  <cp:revision>4</cp:revision>
  <cp:lastPrinted>2019-02-22T01:45:00Z</cp:lastPrinted>
  <dcterms:created xsi:type="dcterms:W3CDTF">2020-02-26T05:14:00Z</dcterms:created>
  <dcterms:modified xsi:type="dcterms:W3CDTF">2020-02-26T05:17:00Z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